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B0" w:rsidRPr="00BE04B0" w:rsidRDefault="00BE04B0" w:rsidP="00BE04B0">
      <w:pPr>
        <w:ind w:left="113" w:right="113"/>
        <w:contextualSpacing/>
        <w:jc w:val="center"/>
        <w:rPr>
          <w:b/>
        </w:rPr>
      </w:pPr>
      <w:r w:rsidRPr="00BE04B0">
        <w:rPr>
          <w:b/>
        </w:rPr>
        <w:t>Экскурсия по экологической тропе «Цвети, Земля!»                                          (окрестности города Шадринска)</w:t>
      </w:r>
    </w:p>
    <w:p w:rsidR="00BE04B0" w:rsidRPr="00BE04B0" w:rsidRDefault="00BE04B0" w:rsidP="00BE04B0">
      <w:pPr>
        <w:ind w:left="113" w:right="113"/>
        <w:contextualSpacing/>
        <w:jc w:val="center"/>
        <w:rPr>
          <w:b/>
        </w:rPr>
      </w:pPr>
    </w:p>
    <w:p w:rsidR="00BE04B0" w:rsidRPr="00BE04B0" w:rsidRDefault="00BE04B0" w:rsidP="00BE04B0">
      <w:pPr>
        <w:ind w:left="57" w:right="113"/>
        <w:contextualSpacing/>
        <w:jc w:val="center"/>
        <w:rPr>
          <w:b/>
        </w:rPr>
      </w:pPr>
      <w:r w:rsidRPr="00BE04B0">
        <w:rPr>
          <w:b/>
        </w:rPr>
        <w:t>Введение.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    </w:t>
      </w:r>
      <w:r w:rsidRPr="00BE04B0">
        <w:rPr>
          <w:b/>
        </w:rPr>
        <w:t>Актуальность</w:t>
      </w:r>
      <w:r w:rsidRPr="00BE04B0">
        <w:t xml:space="preserve"> выбранной темы заключается в том, что в условиях современной экологической ситуации, сложившейся во многих регионах России и на планете в целом, становится особенно важным </w:t>
      </w:r>
      <w:r w:rsidRPr="00BE04B0">
        <w:rPr>
          <w:b/>
        </w:rPr>
        <w:t>включение в структуру гражданской компетентности</w:t>
      </w:r>
      <w:r w:rsidRPr="00BE04B0">
        <w:t xml:space="preserve"> человека </w:t>
      </w:r>
      <w:r w:rsidRPr="00BE04B0">
        <w:rPr>
          <w:b/>
        </w:rPr>
        <w:t>экологической составляющей</w:t>
      </w:r>
      <w:r w:rsidRPr="00BE04B0">
        <w:t xml:space="preserve">, позволяющей своевременно находить верные решения в проблемных экологических ситуациях. 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rPr>
          <w:b/>
        </w:rPr>
        <w:t>Актуальность</w:t>
      </w:r>
      <w:r w:rsidRPr="00BE04B0">
        <w:t xml:space="preserve"> темы связана и с тем, что </w:t>
      </w:r>
      <w:r w:rsidRPr="00BE04B0">
        <w:rPr>
          <w:b/>
        </w:rPr>
        <w:t>формирование экологической компетентности</w:t>
      </w:r>
      <w:r w:rsidRPr="00BE04B0">
        <w:t xml:space="preserve"> является одной из значимых задач современной школы.               </w:t>
      </w:r>
      <w:r w:rsidRPr="00BE04B0">
        <w:rPr>
          <w:b/>
        </w:rPr>
        <w:t>Экологическую компетентность</w:t>
      </w:r>
      <w:r w:rsidRPr="00BE04B0">
        <w:t xml:space="preserve"> у учащихся следует рассматривать как личностную характеристику, включающую совокупность знаний о природной среде как важнейшей ценности, о характере воздействия и нормах взаимодействия человека с окружающей средой; умений творчески решать учебные экологические задачи; опыта участия в практических делах по сохранению и улучшению состояния окружающей среды; экологически значимых личностных качеств ученика (гуманность, бережливость, ответственность за результаты своей экологической деятельности).       </w:t>
      </w:r>
      <w:r w:rsidRPr="00BE04B0">
        <w:rPr>
          <w:b/>
        </w:rPr>
        <w:t xml:space="preserve">Показателями </w:t>
      </w:r>
      <w:proofErr w:type="spellStart"/>
      <w:r w:rsidRPr="00BE04B0">
        <w:rPr>
          <w:b/>
        </w:rPr>
        <w:t>сформированности</w:t>
      </w:r>
      <w:proofErr w:type="spellEnd"/>
      <w:r w:rsidRPr="00BE04B0">
        <w:rPr>
          <w:b/>
        </w:rPr>
        <w:t xml:space="preserve"> экологической компетентности</w:t>
      </w:r>
      <w:r w:rsidRPr="00BE04B0">
        <w:t xml:space="preserve"> учащихся являются: устойчивость интереса к экологическим вопросам, наличие потребности в повышении уровня экологических знаний, мотивы участия в экологической деятельности, наличие опыта участия в практических делах по сохранению и улучшению состояния окружающей среды.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Огромная роль в формировании экологической компетентности у учащихся принадлежит учителям естественнонаучного цикла, в частности учителям биологии, географии, химии. Именно они должны раскрыть перед учащимися все богатство и красоту родного края, показать грандиозность перемен в природе, связанных с деятельностью человека, в том числе и негативных.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Учебная экологическая тропа – наиболее «молодая» разновидность педагогически организованного маршрута на местности для проведения учебной и пропагандисткой работы по вопросам охраны природы, создания условий для воспитания экологически грамотной культуры поведения человека в окружающей среде.</w:t>
      </w:r>
    </w:p>
    <w:p w:rsidR="00BE04B0" w:rsidRPr="00BE04B0" w:rsidRDefault="00BE04B0" w:rsidP="00BE04B0">
      <w:pPr>
        <w:ind w:left="57" w:right="113"/>
        <w:contextualSpacing/>
        <w:jc w:val="both"/>
      </w:pPr>
      <w:r w:rsidRPr="00BE04B0">
        <w:t xml:space="preserve">    В нашей школе силами членов кружка «Юные друзья природы» организована и функционирует экологическая тропа «Цвети, Земля!».</w:t>
      </w:r>
    </w:p>
    <w:p w:rsidR="00BE04B0" w:rsidRPr="00BE04B0" w:rsidRDefault="00BE04B0" w:rsidP="00BE04B0">
      <w:pPr>
        <w:tabs>
          <w:tab w:val="left" w:pos="540"/>
        </w:tabs>
        <w:ind w:right="-79" w:firstLine="360"/>
        <w:contextualSpacing/>
        <w:jc w:val="both"/>
      </w:pPr>
      <w:r w:rsidRPr="00BE04B0">
        <w:t>Разработана и составлена карта-схема, на которой обозначены объекты, имеющиеся на местности. По ходу маршрута тропы оборудованы места отдыха с костровыми площадками. Материалы по экологической тропе оформлены в виде альбома.</w:t>
      </w:r>
    </w:p>
    <w:p w:rsidR="00BE04B0" w:rsidRPr="00BE04B0" w:rsidRDefault="00BE04B0" w:rsidP="00BE04B0">
      <w:pPr>
        <w:tabs>
          <w:tab w:val="left" w:pos="540"/>
        </w:tabs>
        <w:ind w:right="-79"/>
        <w:contextualSpacing/>
        <w:jc w:val="both"/>
      </w:pPr>
      <w:r w:rsidRPr="00BE04B0">
        <w:t xml:space="preserve">    Она </w:t>
      </w:r>
      <w:r w:rsidRPr="00BE04B0">
        <w:rPr>
          <w:b/>
        </w:rPr>
        <w:t>предназначена</w:t>
      </w:r>
      <w:r w:rsidRPr="00BE04B0">
        <w:t xml:space="preserve"> для учащихся, студентов, педагогов и родителей.</w:t>
      </w:r>
    </w:p>
    <w:p w:rsidR="00BE04B0" w:rsidRPr="00BE04B0" w:rsidRDefault="00BE04B0" w:rsidP="00BE04B0">
      <w:pPr>
        <w:tabs>
          <w:tab w:val="left" w:pos="540"/>
        </w:tabs>
        <w:ind w:right="-79"/>
        <w:contextualSpacing/>
        <w:jc w:val="both"/>
      </w:pPr>
      <w:r w:rsidRPr="00BE04B0">
        <w:t xml:space="preserve">    </w:t>
      </w:r>
      <w:r w:rsidRPr="00BE04B0">
        <w:rPr>
          <w:b/>
        </w:rPr>
        <w:t>Протяженность</w:t>
      </w:r>
      <w:r w:rsidRPr="00BE04B0">
        <w:t xml:space="preserve"> тропы три километра. Средняя продолжительность одной экскурсии пять часов.  В зависимости от возраста экскурсантов протяженность и продолжительность тропы может быть изменена. </w:t>
      </w:r>
      <w:proofErr w:type="spellStart"/>
      <w:r w:rsidRPr="00BE04B0">
        <w:t>Экотропа</w:t>
      </w:r>
      <w:proofErr w:type="spellEnd"/>
      <w:r w:rsidRPr="00BE04B0">
        <w:t xml:space="preserve"> действует преимущественно летом и осенью. </w:t>
      </w:r>
    </w:p>
    <w:p w:rsidR="00BE04B0" w:rsidRPr="00BE04B0" w:rsidRDefault="00BE04B0" w:rsidP="00BE04B0">
      <w:pPr>
        <w:pStyle w:val="a3"/>
        <w:ind w:right="-82" w:firstLine="360"/>
        <w:contextualSpacing/>
        <w:rPr>
          <w:szCs w:val="24"/>
        </w:rPr>
      </w:pPr>
      <w:r w:rsidRPr="00BE04B0">
        <w:rPr>
          <w:szCs w:val="24"/>
        </w:rPr>
        <w:t xml:space="preserve">Экологическая тропа проходит по территории комплексного (ботанического и дендрологического) памятника природы регионального значения – </w:t>
      </w:r>
      <w:proofErr w:type="spellStart"/>
      <w:r w:rsidRPr="00BE04B0">
        <w:rPr>
          <w:szCs w:val="24"/>
        </w:rPr>
        <w:t>Мыльниковский</w:t>
      </w:r>
      <w:proofErr w:type="spellEnd"/>
      <w:r w:rsidRPr="00BE04B0">
        <w:rPr>
          <w:szCs w:val="24"/>
        </w:rPr>
        <w:t xml:space="preserve"> бор.</w:t>
      </w:r>
    </w:p>
    <w:p w:rsidR="00BE04B0" w:rsidRPr="00BE04B0" w:rsidRDefault="00BE04B0" w:rsidP="00BE04B0">
      <w:pPr>
        <w:contextualSpacing/>
        <w:jc w:val="both"/>
        <w:rPr>
          <w:b/>
          <w:bCs/>
        </w:rPr>
      </w:pPr>
    </w:p>
    <w:p w:rsidR="00BE04B0" w:rsidRPr="00BE04B0" w:rsidRDefault="00BE04B0" w:rsidP="00BE04B0">
      <w:pPr>
        <w:contextualSpacing/>
        <w:jc w:val="both"/>
      </w:pPr>
      <w:r w:rsidRPr="00BE04B0">
        <w:rPr>
          <w:b/>
          <w:bCs/>
        </w:rPr>
        <w:t>Цели</w:t>
      </w:r>
      <w:r w:rsidRPr="00BE04B0">
        <w:t xml:space="preserve"> экологической тропы:</w:t>
      </w:r>
    </w:p>
    <w:p w:rsidR="00BE04B0" w:rsidRPr="00BE04B0" w:rsidRDefault="00BE04B0" w:rsidP="00BE04B0">
      <w:pPr>
        <w:ind w:left="720"/>
        <w:contextualSpacing/>
        <w:jc w:val="both"/>
      </w:pPr>
    </w:p>
    <w:p w:rsidR="00BE04B0" w:rsidRPr="00BE04B0" w:rsidRDefault="00BE04B0" w:rsidP="00BE04B0">
      <w:pPr>
        <w:numPr>
          <w:ilvl w:val="0"/>
          <w:numId w:val="2"/>
        </w:numPr>
        <w:contextualSpacing/>
        <w:jc w:val="both"/>
      </w:pPr>
      <w:r w:rsidRPr="00BE04B0">
        <w:t xml:space="preserve">раскрыть перед участниками тропы все богатство и красоту родного края; </w:t>
      </w:r>
    </w:p>
    <w:p w:rsidR="00BE04B0" w:rsidRPr="00BE04B0" w:rsidRDefault="00BE04B0" w:rsidP="00BE04B0">
      <w:pPr>
        <w:numPr>
          <w:ilvl w:val="0"/>
          <w:numId w:val="1"/>
        </w:numPr>
        <w:contextualSpacing/>
        <w:jc w:val="both"/>
      </w:pPr>
      <w:r w:rsidRPr="00BE04B0">
        <w:t>проведение учебной и пропагандистской работы по вопросам охраны природы;</w:t>
      </w:r>
    </w:p>
    <w:p w:rsidR="00BE04B0" w:rsidRPr="00BE04B0" w:rsidRDefault="00BE04B0" w:rsidP="00BE04B0">
      <w:pPr>
        <w:numPr>
          <w:ilvl w:val="0"/>
          <w:numId w:val="1"/>
        </w:numPr>
        <w:contextualSpacing/>
        <w:jc w:val="both"/>
      </w:pPr>
      <w:r w:rsidRPr="00BE04B0">
        <w:t>создание условий для экологически грамотной культуры поведения человека в окружающей среде.</w:t>
      </w:r>
    </w:p>
    <w:p w:rsidR="00BE04B0" w:rsidRPr="00BE04B0" w:rsidRDefault="00BE04B0" w:rsidP="00BE04B0">
      <w:pPr>
        <w:ind w:left="57" w:right="113"/>
        <w:contextualSpacing/>
        <w:rPr>
          <w:b/>
        </w:rPr>
      </w:pPr>
    </w:p>
    <w:p w:rsidR="00BE04B0" w:rsidRPr="00BE04B0" w:rsidRDefault="00BE04B0" w:rsidP="00BE04B0">
      <w:pPr>
        <w:ind w:left="57" w:right="113"/>
        <w:contextualSpacing/>
        <w:rPr>
          <w:b/>
        </w:rPr>
      </w:pPr>
      <w:r w:rsidRPr="00BE04B0">
        <w:rPr>
          <w:b/>
        </w:rPr>
        <w:t>Оборудование:</w:t>
      </w:r>
    </w:p>
    <w:p w:rsidR="00BE04B0" w:rsidRPr="00BE04B0" w:rsidRDefault="00BE04B0" w:rsidP="00BE04B0">
      <w:pPr>
        <w:ind w:left="777" w:right="113"/>
        <w:contextualSpacing/>
      </w:pP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lastRenderedPageBreak/>
        <w:t>дневник наблюдений;</w:t>
      </w: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t>карандаш;</w:t>
      </w: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t>бинокль;</w:t>
      </w: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t>фотоаппарат;</w:t>
      </w: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t>рулетка;</w:t>
      </w: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t>компас;</w:t>
      </w: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t>памятка о правилах поведения в природе;</w:t>
      </w:r>
    </w:p>
    <w:p w:rsidR="00BE04B0" w:rsidRPr="00BE04B0" w:rsidRDefault="00BE04B0" w:rsidP="00BE04B0">
      <w:pPr>
        <w:numPr>
          <w:ilvl w:val="0"/>
          <w:numId w:val="5"/>
        </w:numPr>
        <w:spacing w:after="200"/>
        <w:ind w:right="113"/>
        <w:contextualSpacing/>
      </w:pPr>
      <w:r w:rsidRPr="00BE04B0">
        <w:t>задания для самостоятельной работы.</w:t>
      </w:r>
    </w:p>
    <w:p w:rsidR="00BE04B0" w:rsidRPr="00BE04B0" w:rsidRDefault="00BE04B0" w:rsidP="00BE04B0">
      <w:pPr>
        <w:ind w:left="57" w:right="113"/>
        <w:contextualSpacing/>
      </w:pPr>
    </w:p>
    <w:p w:rsidR="00BE04B0" w:rsidRPr="00BE04B0" w:rsidRDefault="00BE04B0" w:rsidP="00BE04B0">
      <w:pPr>
        <w:ind w:left="57" w:right="113"/>
        <w:contextualSpacing/>
      </w:pPr>
    </w:p>
    <w:p w:rsidR="00BE04B0" w:rsidRPr="00BE04B0" w:rsidRDefault="00BE04B0" w:rsidP="00BE04B0">
      <w:pPr>
        <w:ind w:left="113" w:right="113"/>
        <w:contextualSpacing/>
        <w:jc w:val="center"/>
        <w:rPr>
          <w:b/>
        </w:rPr>
      </w:pPr>
      <w:r w:rsidRPr="00BE04B0">
        <w:rPr>
          <w:b/>
        </w:rPr>
        <w:t>Методические рекомендации к проведению</w:t>
      </w:r>
    </w:p>
    <w:p w:rsidR="00BE04B0" w:rsidRPr="00BE04B0" w:rsidRDefault="00BE04B0" w:rsidP="00BE04B0">
      <w:pPr>
        <w:ind w:left="113" w:right="113"/>
        <w:contextualSpacing/>
        <w:jc w:val="center"/>
        <w:rPr>
          <w:b/>
        </w:rPr>
      </w:pPr>
      <w:r w:rsidRPr="00BE04B0">
        <w:rPr>
          <w:b/>
        </w:rPr>
        <w:t>экскурсии по экологической тропе «Цвети, Земля!»</w:t>
      </w:r>
    </w:p>
    <w:p w:rsidR="00BE04B0" w:rsidRPr="00BE04B0" w:rsidRDefault="00BE04B0" w:rsidP="00BE04B0">
      <w:pPr>
        <w:ind w:left="113" w:right="113"/>
        <w:contextualSpacing/>
        <w:jc w:val="center"/>
        <w:rPr>
          <w:b/>
        </w:rPr>
      </w:pPr>
      <w:r w:rsidRPr="00BE04B0">
        <w:rPr>
          <w:b/>
        </w:rPr>
        <w:t>(окрестности города Шадринска)</w:t>
      </w:r>
    </w:p>
    <w:p w:rsidR="00BE04B0" w:rsidRPr="00BE04B0" w:rsidRDefault="00BE04B0" w:rsidP="00BE04B0">
      <w:pPr>
        <w:ind w:left="57" w:right="113"/>
        <w:contextualSpacing/>
        <w:jc w:val="both"/>
      </w:pPr>
    </w:p>
    <w:p w:rsidR="00BE04B0" w:rsidRPr="00BE04B0" w:rsidRDefault="00BE04B0" w:rsidP="00BE04B0">
      <w:pPr>
        <w:ind w:left="57" w:right="113"/>
        <w:contextualSpacing/>
        <w:jc w:val="both"/>
      </w:pPr>
      <w:r w:rsidRPr="00BE04B0">
        <w:rPr>
          <w:b/>
          <w:lang w:val="en-US"/>
        </w:rPr>
        <w:t>I</w:t>
      </w:r>
      <w:r w:rsidRPr="00BE04B0">
        <w:rPr>
          <w:b/>
        </w:rPr>
        <w:t>. Правила поведения в природе.</w:t>
      </w:r>
      <w:r w:rsidRPr="00BE04B0">
        <w:t xml:space="preserve"> (Беседа, научное обоснование правил поведения в природе).</w:t>
      </w:r>
    </w:p>
    <w:p w:rsidR="00BE04B0" w:rsidRPr="00BE04B0" w:rsidRDefault="00BE04B0" w:rsidP="00BE04B0">
      <w:pPr>
        <w:ind w:left="57" w:right="113"/>
        <w:contextualSpacing/>
        <w:jc w:val="center"/>
      </w:pPr>
      <w:r w:rsidRPr="00BE04B0">
        <w:t>Материалы для составления правил поведения в природе.</w:t>
      </w:r>
    </w:p>
    <w:p w:rsidR="00BE04B0" w:rsidRPr="00BE04B0" w:rsidRDefault="00BE04B0" w:rsidP="00BE04B0">
      <w:pPr>
        <w:ind w:left="57" w:right="113"/>
        <w:contextualSpacing/>
        <w:jc w:val="center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BE04B0" w:rsidRPr="00BE04B0" w:rsidTr="00F31541">
        <w:tc>
          <w:tcPr>
            <w:tcW w:w="9796" w:type="dxa"/>
            <w:gridSpan w:val="3"/>
            <w:vAlign w:val="center"/>
          </w:tcPr>
          <w:p w:rsidR="00BE04B0" w:rsidRPr="00BE04B0" w:rsidRDefault="00BE04B0" w:rsidP="00F31541">
            <w:pPr>
              <w:ind w:right="113"/>
              <w:contextualSpacing/>
              <w:jc w:val="center"/>
            </w:pPr>
            <w:r w:rsidRPr="00BE04B0">
              <w:t>Во время пребывания в природе</w:t>
            </w:r>
          </w:p>
        </w:tc>
      </w:tr>
      <w:tr w:rsidR="00BE04B0" w:rsidRPr="00BE04B0" w:rsidTr="00F31541">
        <w:tc>
          <w:tcPr>
            <w:tcW w:w="3265" w:type="dxa"/>
            <w:vAlign w:val="center"/>
          </w:tcPr>
          <w:p w:rsidR="00BE04B0" w:rsidRPr="00BE04B0" w:rsidRDefault="00BE04B0" w:rsidP="00F31541">
            <w:pPr>
              <w:ind w:right="113"/>
              <w:contextualSpacing/>
              <w:jc w:val="center"/>
            </w:pPr>
            <w:r w:rsidRPr="00BE04B0">
              <w:t>можно</w:t>
            </w:r>
          </w:p>
        </w:tc>
        <w:tc>
          <w:tcPr>
            <w:tcW w:w="3265" w:type="dxa"/>
            <w:vAlign w:val="center"/>
          </w:tcPr>
          <w:p w:rsidR="00BE04B0" w:rsidRPr="00BE04B0" w:rsidRDefault="00BE04B0" w:rsidP="00F31541">
            <w:pPr>
              <w:ind w:right="113"/>
              <w:contextualSpacing/>
              <w:jc w:val="center"/>
            </w:pPr>
            <w:r w:rsidRPr="00BE04B0">
              <w:t>нужно</w:t>
            </w:r>
          </w:p>
        </w:tc>
        <w:tc>
          <w:tcPr>
            <w:tcW w:w="3266" w:type="dxa"/>
            <w:vAlign w:val="center"/>
          </w:tcPr>
          <w:p w:rsidR="00BE04B0" w:rsidRPr="00BE04B0" w:rsidRDefault="00BE04B0" w:rsidP="00F31541">
            <w:pPr>
              <w:ind w:right="113"/>
              <w:contextualSpacing/>
              <w:jc w:val="center"/>
            </w:pPr>
            <w:r w:rsidRPr="00BE04B0">
              <w:t>нельзя</w:t>
            </w:r>
          </w:p>
        </w:tc>
      </w:tr>
      <w:tr w:rsidR="00BE04B0" w:rsidRPr="00BE04B0" w:rsidTr="00F31541">
        <w:tc>
          <w:tcPr>
            <w:tcW w:w="3265" w:type="dxa"/>
          </w:tcPr>
          <w:p w:rsidR="00BE04B0" w:rsidRPr="00BE04B0" w:rsidRDefault="00BE04B0" w:rsidP="00F31541">
            <w:pPr>
              <w:ind w:right="113"/>
              <w:contextualSpacing/>
              <w:jc w:val="both"/>
            </w:pP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  <w:r w:rsidRPr="00BE04B0">
              <w:t>Отдыхать, любоваться красотой природы.</w:t>
            </w: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  <w:r w:rsidRPr="00BE04B0">
              <w:t>Пользоваться дарами природы.</w:t>
            </w: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  <w:r w:rsidRPr="00BE04B0">
              <w:t>Наблюдать за жизнью растений, животных, грибов. Изучать природу.</w:t>
            </w:r>
          </w:p>
        </w:tc>
        <w:tc>
          <w:tcPr>
            <w:tcW w:w="3265" w:type="dxa"/>
          </w:tcPr>
          <w:p w:rsidR="00BE04B0" w:rsidRPr="00BE04B0" w:rsidRDefault="00BE04B0" w:rsidP="00F31541">
            <w:pPr>
              <w:ind w:right="113"/>
              <w:contextualSpacing/>
              <w:jc w:val="both"/>
            </w:pP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  <w:r w:rsidRPr="00BE04B0">
              <w:t xml:space="preserve">Беречь и приумножать красоту </w:t>
            </w: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  <w:r w:rsidRPr="00BE04B0">
              <w:t>Собирать по установленным правилам плоды растений, грибы, лекарственные травы.</w:t>
            </w:r>
          </w:p>
          <w:p w:rsidR="00BE04B0" w:rsidRPr="00BE04B0" w:rsidRDefault="00BE04B0" w:rsidP="00F31541">
            <w:pPr>
              <w:ind w:right="113"/>
              <w:contextualSpacing/>
              <w:jc w:val="both"/>
            </w:pPr>
            <w:r w:rsidRPr="00BE04B0">
              <w:t>Сохранять все многообразие живых организмов; леса, луга, парки, водоемы, болота, ит.д.</w:t>
            </w:r>
          </w:p>
        </w:tc>
        <w:tc>
          <w:tcPr>
            <w:tcW w:w="3266" w:type="dxa"/>
          </w:tcPr>
          <w:p w:rsidR="00BE04B0" w:rsidRPr="00BE04B0" w:rsidRDefault="00BE04B0" w:rsidP="00F31541">
            <w:pPr>
              <w:ind w:right="113"/>
              <w:contextualSpacing/>
              <w:jc w:val="center"/>
            </w:pPr>
          </w:p>
          <w:p w:rsidR="00BE04B0" w:rsidRPr="00BE04B0" w:rsidRDefault="00BE04B0" w:rsidP="00F31541">
            <w:pPr>
              <w:contextualSpacing/>
            </w:pPr>
            <w:r w:rsidRPr="00BE04B0">
              <w:t>Рубить и портить деревья, рвать растения, ловить красивых насекомых</w:t>
            </w:r>
          </w:p>
          <w:p w:rsidR="00BE04B0" w:rsidRPr="00BE04B0" w:rsidRDefault="00BE04B0" w:rsidP="00F31541">
            <w:pPr>
              <w:contextualSpacing/>
            </w:pPr>
            <w:r w:rsidRPr="00BE04B0">
              <w:t>Ломать ветки и побеги, уничтожать редкие и исчезающие растения и животных</w:t>
            </w:r>
          </w:p>
          <w:p w:rsidR="00BE04B0" w:rsidRPr="00BE04B0" w:rsidRDefault="00BE04B0" w:rsidP="00F31541">
            <w:pPr>
              <w:contextualSpacing/>
            </w:pPr>
            <w:r w:rsidRPr="00BE04B0">
              <w:t>Разорять птичьи гнезда, муравейники. Коллекционировать насекомых, гербаризировать растения</w:t>
            </w:r>
          </w:p>
        </w:tc>
      </w:tr>
    </w:tbl>
    <w:p w:rsidR="00BE04B0" w:rsidRPr="00BE04B0" w:rsidRDefault="00BE04B0" w:rsidP="00BE04B0">
      <w:pPr>
        <w:ind w:left="57" w:right="113"/>
        <w:contextualSpacing/>
        <w:jc w:val="center"/>
      </w:pPr>
    </w:p>
    <w:p w:rsidR="00BE04B0" w:rsidRPr="00BE04B0" w:rsidRDefault="00BE04B0" w:rsidP="00BE04B0">
      <w:pPr>
        <w:contextualSpacing/>
      </w:pPr>
      <w:r w:rsidRPr="00BE04B0">
        <w:rPr>
          <w:b/>
          <w:lang w:val="en-US"/>
        </w:rPr>
        <w:t>II</w:t>
      </w:r>
      <w:r w:rsidRPr="00BE04B0">
        <w:rPr>
          <w:b/>
        </w:rPr>
        <w:t xml:space="preserve">. Характеристика комплексного (ботанического и дендрологического) </w:t>
      </w:r>
      <w:proofErr w:type="gramStart"/>
      <w:r w:rsidRPr="00BE04B0">
        <w:rPr>
          <w:b/>
        </w:rPr>
        <w:t>памятника  природы</w:t>
      </w:r>
      <w:proofErr w:type="gramEnd"/>
      <w:r w:rsidRPr="00BE04B0">
        <w:rPr>
          <w:b/>
        </w:rPr>
        <w:t xml:space="preserve"> регионального значения – </w:t>
      </w:r>
      <w:proofErr w:type="spellStart"/>
      <w:r w:rsidRPr="00BE04B0">
        <w:rPr>
          <w:b/>
        </w:rPr>
        <w:t>Мыльниковский</w:t>
      </w:r>
      <w:proofErr w:type="spellEnd"/>
      <w:r w:rsidRPr="00BE04B0">
        <w:rPr>
          <w:b/>
        </w:rPr>
        <w:t xml:space="preserve"> бор</w:t>
      </w:r>
      <w:r w:rsidRPr="00BE04B0">
        <w:t>. (Рассказ учителя с элементами беседы).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Памятник природы является частью борового массива, протянувшегося по левобережью Исети от села </w:t>
      </w:r>
      <w:proofErr w:type="spellStart"/>
      <w:r w:rsidRPr="00BE04B0">
        <w:t>Мыльниково</w:t>
      </w:r>
      <w:proofErr w:type="spellEnd"/>
      <w:r w:rsidRPr="00BE04B0">
        <w:t xml:space="preserve"> до г. Шадринска. Основными типами леса </w:t>
      </w:r>
      <w:proofErr w:type="gramStart"/>
      <w:r w:rsidRPr="00BE04B0">
        <w:t>являются  бор</w:t>
      </w:r>
      <w:proofErr w:type="gramEnd"/>
      <w:r w:rsidRPr="00BE04B0">
        <w:t>, вейниково-разнотравный и бор зеленомошный. Подлесок представлен черемухой обыкновенной, боярышником кроваво-красным, калиной, малиной, смородиной</w:t>
      </w:r>
      <w:r w:rsidRPr="00BE04B0">
        <w:rPr>
          <w:b/>
        </w:rPr>
        <w:t xml:space="preserve"> </w:t>
      </w:r>
      <w:r w:rsidRPr="00BE04B0">
        <w:t xml:space="preserve">щетинистой, кизильником черноплодным, шиповником, крушиной </w:t>
      </w:r>
      <w:proofErr w:type="spellStart"/>
      <w:r w:rsidRPr="00BE04B0">
        <w:t>ольховидной</w:t>
      </w:r>
      <w:proofErr w:type="spellEnd"/>
      <w:r w:rsidRPr="00BE04B0">
        <w:t xml:space="preserve">. В травяно-кустарничковом ярусе зарегистрировано около 180 видов растений, в том числе из Красной книги: башмачок настоящий, </w:t>
      </w:r>
      <w:proofErr w:type="spellStart"/>
      <w:r w:rsidRPr="00BE04B0">
        <w:t>неоттиана</w:t>
      </w:r>
      <w:proofErr w:type="spellEnd"/>
      <w:r w:rsidRPr="00BE04B0">
        <w:t xml:space="preserve"> </w:t>
      </w:r>
      <w:proofErr w:type="spellStart"/>
      <w:r w:rsidRPr="00BE04B0">
        <w:t>клобучковая</w:t>
      </w:r>
      <w:proofErr w:type="spellEnd"/>
      <w:r w:rsidRPr="00BE04B0">
        <w:t xml:space="preserve">, </w:t>
      </w:r>
      <w:proofErr w:type="spellStart"/>
      <w:r w:rsidRPr="00BE04B0">
        <w:t>пальчатокоренники</w:t>
      </w:r>
      <w:proofErr w:type="spellEnd"/>
      <w:r w:rsidRPr="00BE04B0">
        <w:t xml:space="preserve"> </w:t>
      </w:r>
      <w:proofErr w:type="gramStart"/>
      <w:r w:rsidRPr="00BE04B0">
        <w:t>( кровавый</w:t>
      </w:r>
      <w:proofErr w:type="gramEnd"/>
      <w:r w:rsidRPr="00BE04B0">
        <w:t xml:space="preserve">, Фукса, </w:t>
      </w:r>
      <w:proofErr w:type="spellStart"/>
      <w:r w:rsidRPr="00BE04B0">
        <w:t>мясокрасный</w:t>
      </w:r>
      <w:proofErr w:type="spellEnd"/>
      <w:r w:rsidRPr="00BE04B0">
        <w:t xml:space="preserve"> ),  </w:t>
      </w:r>
      <w:proofErr w:type="spellStart"/>
      <w:r w:rsidRPr="00BE04B0">
        <w:t>дремлики</w:t>
      </w:r>
      <w:proofErr w:type="spellEnd"/>
      <w:r w:rsidRPr="00BE04B0">
        <w:t xml:space="preserve"> </w:t>
      </w:r>
      <w:proofErr w:type="spellStart"/>
      <w:r w:rsidRPr="00BE04B0">
        <w:t>тёмнокрасный</w:t>
      </w:r>
      <w:proofErr w:type="spellEnd"/>
      <w:r w:rsidRPr="00BE04B0">
        <w:t xml:space="preserve"> и </w:t>
      </w:r>
      <w:proofErr w:type="spellStart"/>
      <w:r w:rsidRPr="00BE04B0">
        <w:t>морозниковый</w:t>
      </w:r>
      <w:proofErr w:type="spellEnd"/>
      <w:r w:rsidRPr="00BE04B0">
        <w:t xml:space="preserve"> и др.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 северной стороны к бору примыкают озёра Боровое и Оброчное, близ которых располагаются зоны отдыха.</w:t>
      </w:r>
    </w:p>
    <w:p w:rsidR="00BE04B0" w:rsidRPr="00BE04B0" w:rsidRDefault="00BE04B0" w:rsidP="00BE04B0">
      <w:pPr>
        <w:tabs>
          <w:tab w:val="left" w:pos="540"/>
        </w:tabs>
        <w:ind w:right="-82"/>
        <w:contextualSpacing/>
      </w:pPr>
      <w:r w:rsidRPr="00BE04B0">
        <w:rPr>
          <w:b/>
        </w:rPr>
        <w:t xml:space="preserve">Ш. Знакомство с </w:t>
      </w:r>
      <w:proofErr w:type="gramStart"/>
      <w:r w:rsidRPr="00BE04B0">
        <w:rPr>
          <w:b/>
        </w:rPr>
        <w:t>основными  объектами</w:t>
      </w:r>
      <w:proofErr w:type="gramEnd"/>
      <w:r w:rsidRPr="00BE04B0">
        <w:rPr>
          <w:b/>
        </w:rPr>
        <w:t xml:space="preserve"> экологической тропы «Цвети, Земля!»</w:t>
      </w:r>
      <w:r w:rsidRPr="00BE04B0">
        <w:t xml:space="preserve">   (</w:t>
      </w:r>
      <w:proofErr w:type="gramStart"/>
      <w:r w:rsidRPr="00BE04B0">
        <w:t>Осмотр  и</w:t>
      </w:r>
      <w:proofErr w:type="gramEnd"/>
      <w:r w:rsidRPr="00BE04B0">
        <w:t xml:space="preserve"> характеристика объектов тропы ).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Стоянка №1. Березовая аллея. 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Была заложена выпускниками школы в 1976 году. Здесь экскурсовод знакомит учащихся с морфолого-биологическими особенностями и значением березы бородавчатой.  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lastRenderedPageBreak/>
        <w:t xml:space="preserve">Стоянка №2. Могильные курганы </w:t>
      </w:r>
      <w:r w:rsidRPr="00BE04B0">
        <w:rPr>
          <w:lang w:val="en-US"/>
        </w:rPr>
        <w:t>V</w:t>
      </w:r>
      <w:r w:rsidRPr="00BE04B0">
        <w:t xml:space="preserve"> в. до н. э.  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Свидетельством жизни людей в период раннего железного века являются курганы-погребения того времени. В Курганской области их насчитывается около 1000. Они располагаются группами по высоким берегам рек и озер. Есть они и в Шадринском районе, в том числе и в указанном здесь месте.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№3. Корабельные сосны.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Сосновый бор. Чудесные </w:t>
      </w:r>
      <w:proofErr w:type="spellStart"/>
      <w:r w:rsidRPr="00BE04B0">
        <w:t>медноствольные</w:t>
      </w:r>
      <w:proofErr w:type="spellEnd"/>
      <w:r w:rsidRPr="00BE04B0">
        <w:t xml:space="preserve"> великаны стоят неподвижно, где-то высоко вверху маячат их шапки-кроны. В благоприятных условиях сосны достигают 45 метров высоты и 80 сантиметров в диаметре. Сосны – долгожители, доживают до 300-400 лет, относятся к ксерофитам, имеют широкое промышленное применение. Экскурсанты знакомятся с особенностями строения сосны.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№4. Зеленая аптека.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В медицинской практике широко применяются лекарственные растения. В России официально разрешено использование более 200 видов таких растений. Учащиеся знакомятся с некоторыми из них и с правилами их сбора, использования и применения.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№5. Муравейник – защитник леса.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Муравьи – самые трудолюбивые санитары леса, в истреблении вредителей леса они не уступают птицам, и, потому, нуждаются в нашей </w:t>
      </w:r>
      <w:proofErr w:type="gramStart"/>
      <w:r w:rsidRPr="00BE04B0">
        <w:t>защите  и</w:t>
      </w:r>
      <w:proofErr w:type="gramEnd"/>
      <w:r w:rsidRPr="00BE04B0">
        <w:t xml:space="preserve"> охране.  Школьниками был найден участок леса, где расположились в дружном соседстве несколько муравейников.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№6. Источник.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Шадринск и </w:t>
      </w:r>
      <w:proofErr w:type="spellStart"/>
      <w:r w:rsidRPr="00BE04B0">
        <w:t>Шадринский</w:t>
      </w:r>
      <w:proofErr w:type="spellEnd"/>
      <w:r w:rsidRPr="00BE04B0">
        <w:t xml:space="preserve"> район известны уникальным месторождением минеральных вод. По химическому составу и минерализации она аналогична широко известным северокавказским водам типа Ессентуки-4, Ессентуки-17 К, но в отличии от них содержит целый набор биологически активных веществ. Общее количество скважин – 13, из них эксплуатируется – 7. Минеральная вода поднимается на поверхность земли самостоятельно с глубины 285 метров.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№7. Золотая Баба.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На данном месте находится памятник археологии скифо-сарматского периода – Городище. На внутреннем валу городища 24 июня 1999года установлен памятный столб в форме реконструированного идола. Золотая баба (Богиня мать, золотая мать, т. д.) – богиня тишины, покоя и плодородия, предсказательница судьбы начальствовала над деторождением. В жертву сему божеству приносили шкуры животных, золото, серебро и другие вещи по мере своего имения, ничего не имеющие люди оставляли клочок своей одежды с земным поклоном.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№8. «Жемчужина Зауралья».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Участники похода совершают увлекательную экскурсию по физиотерапевтической больнице и её окрестностям, знакомятся с архитектурной композицией, аппаратурой и оборудованием больницы, с ландшафтными находками в оформлении территории, декоративными композициями клумб и газонов.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№9. Немецкое кладбище.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 xml:space="preserve">С марта-апреля 1945 года по 4 августа 1948 года в нашем городе работал рабочий батальон № 1085 интернированных и военнопленных немцев, поляков. Часть из них погибли и были захоронены. Большинство могильных холмов со временем разрушилось и сравнялось с поверхностью земли. В 2000 году по инициативе бывшей узницы </w:t>
      </w:r>
      <w:proofErr w:type="spellStart"/>
      <w:r w:rsidRPr="00BE04B0">
        <w:t>Хильды</w:t>
      </w:r>
      <w:proofErr w:type="spellEnd"/>
      <w:r w:rsidRPr="00BE04B0">
        <w:t xml:space="preserve"> Минке, совместно с обществом «За культурное возрождение» на данном месте был установлен общий памятник.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№10. Просека Петровских времен.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Лес не просто скопление деревьев. Это сложная экологическая система, в которой растения, животные, грибы, микроорганизмы составляют единое целое. Задача людей в том, чтобы не нарушить взаимоотношения между всеми этими компонентами. И конечно, надо помнить, что пригородный лес – это легкие города.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№11. Сохраним родную природу (карьер, свалка, кострище).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lastRenderedPageBreak/>
        <w:t xml:space="preserve">Экскурсанты </w:t>
      </w:r>
      <w:proofErr w:type="gramStart"/>
      <w:r w:rsidRPr="00BE04B0">
        <w:t>знакомятся  с</w:t>
      </w:r>
      <w:proofErr w:type="gramEnd"/>
      <w:r w:rsidRPr="00BE04B0">
        <w:t xml:space="preserve"> отрицательными чертами влияния человека на природу, выявляют их негативный характер, знакомятся с правилами поведения на природе с целью дальнейшего их </w:t>
      </w:r>
      <w:proofErr w:type="spellStart"/>
      <w:r w:rsidRPr="00BE04B0">
        <w:t>пропагандирования</w:t>
      </w:r>
      <w:proofErr w:type="spellEnd"/>
      <w:r w:rsidRPr="00BE04B0">
        <w:t>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Стоянка №12. Вековой дуб.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Дуб – редкое растение для нашей местности, но пришкольный участок оказался домом для этого могучего растения. Завершая путешествие по экологической тропе, участники похода знакомятся с особенностями строения, условиями произрастания величественным видом векового дуба.</w:t>
      </w:r>
    </w:p>
    <w:p w:rsidR="00BE04B0" w:rsidRPr="00BE04B0" w:rsidRDefault="00BE04B0" w:rsidP="00BE04B0">
      <w:pPr>
        <w:tabs>
          <w:tab w:val="left" w:pos="540"/>
        </w:tabs>
        <w:ind w:right="-82"/>
        <w:contextualSpacing/>
        <w:jc w:val="both"/>
      </w:pPr>
      <w:r w:rsidRPr="00BE04B0">
        <w:rPr>
          <w:b/>
          <w:lang w:val="en-US"/>
        </w:rPr>
        <w:t>IV</w:t>
      </w:r>
      <w:r w:rsidRPr="00BE04B0">
        <w:rPr>
          <w:b/>
        </w:rPr>
        <w:t>. Самостоятельная работа по заданиям</w:t>
      </w:r>
      <w:r w:rsidRPr="00BE04B0">
        <w:t>. (Инструктаж учителя, экскурсанты на одной из стоянок выполняют самостоятельные наблюдения).</w:t>
      </w:r>
    </w:p>
    <w:p w:rsidR="00BE04B0" w:rsidRPr="00BE04B0" w:rsidRDefault="00BE04B0" w:rsidP="00BE04B0">
      <w:pPr>
        <w:tabs>
          <w:tab w:val="left" w:pos="540"/>
        </w:tabs>
        <w:ind w:right="-82"/>
        <w:contextualSpacing/>
        <w:jc w:val="both"/>
      </w:pPr>
    </w:p>
    <w:p w:rsidR="00BE04B0" w:rsidRPr="00BE04B0" w:rsidRDefault="00BE04B0" w:rsidP="00BE04B0">
      <w:pPr>
        <w:tabs>
          <w:tab w:val="left" w:pos="540"/>
        </w:tabs>
        <w:ind w:right="-82"/>
        <w:contextualSpacing/>
        <w:jc w:val="center"/>
      </w:pPr>
      <w:r w:rsidRPr="00BE04B0">
        <w:rPr>
          <w:b/>
        </w:rPr>
        <w:t>Примерные задания для самостоятельной работы</w:t>
      </w:r>
      <w:r w:rsidRPr="00BE04B0">
        <w:t>.</w:t>
      </w:r>
    </w:p>
    <w:p w:rsidR="00BE04B0" w:rsidRPr="00BE04B0" w:rsidRDefault="00BE04B0" w:rsidP="00BE04B0">
      <w:pPr>
        <w:tabs>
          <w:tab w:val="left" w:pos="540"/>
        </w:tabs>
        <w:ind w:right="-82"/>
        <w:contextualSpacing/>
        <w:jc w:val="center"/>
      </w:pPr>
    </w:p>
    <w:p w:rsidR="00BE04B0" w:rsidRPr="00BE04B0" w:rsidRDefault="00BE04B0" w:rsidP="00BE04B0">
      <w:pPr>
        <w:pStyle w:val="Style1"/>
        <w:widowControl/>
        <w:spacing w:line="240" w:lineRule="auto"/>
        <w:contextualSpacing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BE04B0">
        <w:rPr>
          <w:rStyle w:val="FontStyle18"/>
          <w:rFonts w:ascii="Times New Roman" w:hAnsi="Times New Roman" w:cs="Times New Roman"/>
          <w:sz w:val="24"/>
          <w:szCs w:val="24"/>
        </w:rPr>
        <w:t xml:space="preserve">1.Средообразующие породы леса. Сосна. </w:t>
      </w:r>
      <w:r w:rsidRPr="00BE04B0">
        <w:rPr>
          <w:rStyle w:val="FontStyle18"/>
          <w:rFonts w:ascii="Times New Roman" w:hAnsi="Times New Roman" w:cs="Times New Roman"/>
          <w:b w:val="0"/>
          <w:sz w:val="24"/>
          <w:szCs w:val="24"/>
        </w:rPr>
        <w:t>(На стоянках №3 и №10).</w:t>
      </w:r>
    </w:p>
    <w:p w:rsidR="00BE04B0" w:rsidRPr="00BE04B0" w:rsidRDefault="00BE04B0" w:rsidP="00BE04B0">
      <w:pPr>
        <w:pStyle w:val="Style3"/>
        <w:widowControl/>
        <w:numPr>
          <w:ilvl w:val="0"/>
          <w:numId w:val="3"/>
        </w:numPr>
        <w:tabs>
          <w:tab w:val="left" w:pos="374"/>
        </w:tabs>
        <w:spacing w:line="240" w:lineRule="auto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Определите тип леса по составу древесных пород на пробных площадках (размер 10x10). Состав деревьев выражается формулой, в которую входят сокращенные названия породы и коэффициенты состава, показывающие участие каждой породы в образовании древостоя. Сумма всех коэффициентов в формуле должна равняться 10. Например, формула 6</w:t>
      </w:r>
      <w:proofErr w:type="gramStart"/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С  2</w:t>
      </w:r>
      <w:proofErr w:type="gramEnd"/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Б показывает, что в составе древостоя — 6 сосен, 2 березы.</w:t>
      </w:r>
    </w:p>
    <w:p w:rsidR="00BE04B0" w:rsidRPr="00BE04B0" w:rsidRDefault="00BE04B0" w:rsidP="00BE04B0">
      <w:pPr>
        <w:pStyle w:val="Style3"/>
        <w:widowControl/>
        <w:numPr>
          <w:ilvl w:val="0"/>
          <w:numId w:val="3"/>
        </w:numPr>
        <w:tabs>
          <w:tab w:val="left" w:pos="374"/>
        </w:tabs>
        <w:spacing w:line="240" w:lineRule="auto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 xml:space="preserve">Найдите растения, характерные для соснового леса. Отметьте способ их размножения, </w:t>
      </w:r>
      <w:proofErr w:type="spellStart"/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фенофазу</w:t>
      </w:r>
      <w:proofErr w:type="spellEnd"/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, окраску венчика, опылителей.</w:t>
      </w:r>
    </w:p>
    <w:p w:rsidR="00BE04B0" w:rsidRPr="00BE04B0" w:rsidRDefault="00BE04B0" w:rsidP="00BE04B0">
      <w:pPr>
        <w:pStyle w:val="Style3"/>
        <w:widowControl/>
        <w:numPr>
          <w:ilvl w:val="0"/>
          <w:numId w:val="3"/>
        </w:numPr>
        <w:tabs>
          <w:tab w:val="left" w:pos="374"/>
        </w:tabs>
        <w:spacing w:line="240" w:lineRule="auto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Установите количество сосен в разных ярусах, определите высоту деревьев, диаметр, примерный возраст (по количеству мутовок).</w:t>
      </w:r>
    </w:p>
    <w:p w:rsidR="00BE04B0" w:rsidRPr="00BE04B0" w:rsidRDefault="00BE04B0" w:rsidP="00BE04B0">
      <w:pPr>
        <w:pStyle w:val="Style3"/>
        <w:widowControl/>
        <w:numPr>
          <w:ilvl w:val="0"/>
          <w:numId w:val="3"/>
        </w:numPr>
        <w:tabs>
          <w:tab w:val="left" w:pos="374"/>
        </w:tabs>
        <w:spacing w:line="240" w:lineRule="auto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Подсчитайте плодоносящие сосны и определите степень их плодоношения (по шишкам): обильное или слабое.</w:t>
      </w:r>
    </w:p>
    <w:p w:rsidR="00BE04B0" w:rsidRPr="00BE04B0" w:rsidRDefault="00BE04B0" w:rsidP="00BE04B0">
      <w:pPr>
        <w:pStyle w:val="Style3"/>
        <w:widowControl/>
        <w:numPr>
          <w:ilvl w:val="0"/>
          <w:numId w:val="3"/>
        </w:numPr>
        <w:tabs>
          <w:tab w:val="left" w:pos="374"/>
        </w:tabs>
        <w:spacing w:line="240" w:lineRule="auto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Найдите под соснами зеленые шишки, опадающие в результате повреждения их жуком-долгоносиком. Разрежьте шишку вдоль у основания, найдите личинок или следы их деятельности.</w:t>
      </w:r>
    </w:p>
    <w:p w:rsidR="00BE04B0" w:rsidRPr="00BE04B0" w:rsidRDefault="00BE04B0" w:rsidP="00BE04B0">
      <w:pPr>
        <w:pStyle w:val="Style3"/>
        <w:widowControl/>
        <w:numPr>
          <w:ilvl w:val="0"/>
          <w:numId w:val="4"/>
        </w:numPr>
        <w:tabs>
          <w:tab w:val="left" w:pos="365"/>
        </w:tabs>
        <w:spacing w:before="5" w:line="240" w:lineRule="auto"/>
        <w:ind w:firstLine="125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Осмотрите все сосны на площадках и отметьте процент деревьев: усыхающих, поврежденных животными, человеком. Укажите, что повреждено у дерева (хвоя, кора, древесина) и кем (жуком, дятлом, лосем).</w:t>
      </w:r>
    </w:p>
    <w:p w:rsidR="00BE04B0" w:rsidRPr="00BE04B0" w:rsidRDefault="00BE04B0" w:rsidP="00BE04B0">
      <w:pPr>
        <w:pStyle w:val="Style4"/>
        <w:widowControl/>
        <w:numPr>
          <w:ilvl w:val="0"/>
          <w:numId w:val="4"/>
        </w:numPr>
        <w:tabs>
          <w:tab w:val="left" w:pos="365"/>
        </w:tabs>
        <w:spacing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Осмотрите опавшие зрелые шишки и определите по следам деятельности, кто кормился их семенами (дятел, белка, клест).</w:t>
      </w:r>
    </w:p>
    <w:p w:rsidR="00BE04B0" w:rsidRPr="00BE04B0" w:rsidRDefault="00BE04B0" w:rsidP="00BE04B0">
      <w:pPr>
        <w:pStyle w:val="Style3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125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Установите количество сосен высотой от 0,5 до 5 м, где имеются гнезда птиц. Определите примерную высоту от земли, на которой находятся гнезда, опишите их расположение и форму. Зарисуйте. Понаблюдайте за гнездами, отметьте внешний вид птиц и их поведение.</w:t>
      </w:r>
    </w:p>
    <w:p w:rsidR="00BE04B0" w:rsidRPr="00BE04B0" w:rsidRDefault="00BE04B0" w:rsidP="00BE04B0">
      <w:pPr>
        <w:pStyle w:val="Style3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125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Определите степень возобновления сосны. Для этого подсчитайте число живых и усыхающих всходов и подроста на пяти площадках (размер 2X2 м). Затем пересчитайте полученный результат на всю пробную площадь и гектар.</w:t>
      </w:r>
    </w:p>
    <w:p w:rsidR="00BE04B0" w:rsidRPr="00BE04B0" w:rsidRDefault="00BE04B0" w:rsidP="00BE04B0">
      <w:pPr>
        <w:pStyle w:val="Style3"/>
        <w:widowControl/>
        <w:tabs>
          <w:tab w:val="left" w:pos="490"/>
        </w:tabs>
        <w:spacing w:line="240" w:lineRule="auto"/>
        <w:ind w:firstLine="154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10.</w:t>
      </w: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ab/>
        <w:t xml:space="preserve">Установите следы деятельности человека (повреждение лесного покрова и деревьев, рубка, </w:t>
      </w:r>
      <w:proofErr w:type="spellStart"/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вытаптывание</w:t>
      </w:r>
      <w:proofErr w:type="spellEnd"/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, загрязнение отходами т.д.). Оцените их следствия на состояние лесного биоценоза. По результатам наблюдений делайте вывод о связях сосны с другими обитателями леса, влиянии на них, о роли этого дерева в формировании и поддержании устойчивости лесного</w:t>
      </w:r>
      <w:r w:rsidRPr="00BE04B0">
        <w:rPr>
          <w:rStyle w:val="FontStyle19"/>
          <w:rFonts w:ascii="Times New Roman" w:hAnsi="Times New Roman" w:cs="Times New Roman"/>
          <w:sz w:val="24"/>
          <w:szCs w:val="24"/>
        </w:rPr>
        <w:br/>
        <w:t>биоценоза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BE04B0">
        <w:rPr>
          <w:rStyle w:val="FontStyle22"/>
          <w:rFonts w:ascii="Times New Roman" w:hAnsi="Times New Roman" w:cs="Times New Roman"/>
          <w:sz w:val="24"/>
          <w:szCs w:val="24"/>
        </w:rPr>
        <w:t xml:space="preserve">2.Дуб редкое растение нашего края. </w:t>
      </w:r>
      <w:proofErr w:type="gramStart"/>
      <w:r w:rsidRPr="00BE04B0">
        <w:rPr>
          <w:rStyle w:val="FontStyle22"/>
          <w:rFonts w:ascii="Times New Roman" w:hAnsi="Times New Roman" w:cs="Times New Roman"/>
          <w:b w:val="0"/>
          <w:sz w:val="24"/>
          <w:szCs w:val="24"/>
        </w:rPr>
        <w:t>( На</w:t>
      </w:r>
      <w:proofErr w:type="gramEnd"/>
      <w:r w:rsidRPr="00BE04B0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стоянке №13).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18"/>
          <w:rFonts w:ascii="Times New Roman" w:hAnsi="Times New Roman" w:cs="Times New Roman"/>
          <w:spacing w:val="-20"/>
          <w:sz w:val="24"/>
          <w:szCs w:val="24"/>
        </w:rPr>
      </w:pPr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       1.Отметьте в дневнике дату наблюде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>ния, время суток, длину светового дня, погодные условия.</w:t>
      </w:r>
    </w:p>
    <w:p w:rsidR="00BE04B0" w:rsidRPr="00BE04B0" w:rsidRDefault="00BE04B0" w:rsidP="00BE04B0">
      <w:pPr>
        <w:pStyle w:val="Style9"/>
        <w:widowControl/>
        <w:tabs>
          <w:tab w:val="left" w:pos="557"/>
        </w:tabs>
        <w:spacing w:line="240" w:lineRule="auto"/>
        <w:ind w:firstLine="0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      2.Внимательно осмотрите местность, на котором рас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>тет одно взрослое расте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ние дуба </w:t>
      </w:r>
    </w:p>
    <w:p w:rsidR="00BE04B0" w:rsidRPr="00BE04B0" w:rsidRDefault="00BE04B0" w:rsidP="00BE04B0">
      <w:pPr>
        <w:pStyle w:val="Style9"/>
        <w:widowControl/>
        <w:tabs>
          <w:tab w:val="left" w:pos="557"/>
        </w:tabs>
        <w:spacing w:line="240" w:lineRule="auto"/>
        <w:ind w:firstLine="0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       3.Нарисуйте в дневнике схему участ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>ка. Обозначьте на ней все взрослые дере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>вья с указанием вида, примерного возраста и жизнеспособности, а также кустарники.</w:t>
      </w:r>
    </w:p>
    <w:p w:rsidR="00BE04B0" w:rsidRPr="00BE04B0" w:rsidRDefault="00BE04B0" w:rsidP="00BE04B0">
      <w:pPr>
        <w:pStyle w:val="Style9"/>
        <w:widowControl/>
        <w:tabs>
          <w:tab w:val="left" w:pos="696"/>
        </w:tabs>
        <w:spacing w:line="240" w:lineRule="auto"/>
        <w:ind w:firstLine="352"/>
        <w:contextualSpacing/>
        <w:rPr>
          <w:rStyle w:val="FontStyle23"/>
          <w:rFonts w:ascii="Times New Roman" w:hAnsi="Times New Roman" w:cs="Times New Roman"/>
          <w:sz w:val="24"/>
          <w:szCs w:val="24"/>
        </w:rPr>
      </w:pPr>
      <w:r w:rsidRPr="00BE04B0">
        <w:rPr>
          <w:rStyle w:val="FontStyle18"/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E04B0">
        <w:rPr>
          <w:rStyle w:val="FontStyle18"/>
          <w:rFonts w:ascii="Times New Roman" w:hAnsi="Times New Roman" w:cs="Times New Roman"/>
          <w:b w:val="0"/>
          <w:sz w:val="24"/>
          <w:szCs w:val="24"/>
        </w:rPr>
        <w:t>4.</w:t>
      </w:r>
      <w:r w:rsidRPr="00BE04B0">
        <w:rPr>
          <w:rStyle w:val="FontStyle18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Измерьте толщину </w:t>
      </w:r>
      <w:proofErr w:type="gramStart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>ствола  (</w:t>
      </w:r>
      <w:proofErr w:type="gramEnd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на уровне груди дуба, а также площадь проекции кроны на землю. Используя бинокль, осмотрите крону дуба и попробуйте установить количество засохших (засыхающих) и </w:t>
      </w:r>
      <w:proofErr w:type="spellStart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>ве</w:t>
      </w:r>
      <w:proofErr w:type="spellEnd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>-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br/>
        <w:t>тегирующих ветвей. Результат отметьте на схеме в виде дроби (числитель - вегетирующие ветви).</w:t>
      </w:r>
    </w:p>
    <w:p w:rsidR="00BE04B0" w:rsidRPr="00BE04B0" w:rsidRDefault="00BE04B0" w:rsidP="00BE04B0">
      <w:pPr>
        <w:pStyle w:val="Style9"/>
        <w:widowControl/>
        <w:tabs>
          <w:tab w:val="left" w:pos="605"/>
        </w:tabs>
        <w:spacing w:line="240" w:lineRule="auto"/>
        <w:ind w:firstLine="352"/>
        <w:contextualSpacing/>
        <w:rPr>
          <w:rStyle w:val="FontStyle18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 xml:space="preserve"> 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 5.Наблюдения осенью. Оцените по пятибалльной шкале урожайность </w:t>
      </w:r>
      <w:proofErr w:type="gramStart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>дуба.,</w:t>
      </w:r>
      <w:proofErr w:type="gramEnd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 найдите  крупные желуди. Найди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>те листья дуба, опавшие вместе с коротки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ми веточками. </w:t>
      </w:r>
    </w:p>
    <w:p w:rsidR="00BE04B0" w:rsidRPr="00BE04B0" w:rsidRDefault="00BE04B0" w:rsidP="00BE04B0">
      <w:pPr>
        <w:pStyle w:val="Style9"/>
        <w:widowControl/>
        <w:tabs>
          <w:tab w:val="left" w:pos="605"/>
        </w:tabs>
        <w:spacing w:line="240" w:lineRule="auto"/>
        <w:ind w:firstLine="0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 xml:space="preserve">      6.Отыщите желуди, поврежденные животными. Используя лупу, ос</w:t>
      </w:r>
      <w:r w:rsidRPr="00BE04B0">
        <w:rPr>
          <w:rStyle w:val="FontStyle19"/>
          <w:rFonts w:ascii="Times New Roman" w:hAnsi="Times New Roman" w:cs="Times New Roman"/>
          <w:sz w:val="24"/>
          <w:szCs w:val="24"/>
        </w:rPr>
        <w:softHyphen/>
        <w:t>мотрите поврежденные плоды и устано</w:t>
      </w:r>
      <w:r w:rsidRPr="00BE04B0">
        <w:rPr>
          <w:rStyle w:val="FontStyle19"/>
          <w:rFonts w:ascii="Times New Roman" w:hAnsi="Times New Roman" w:cs="Times New Roman"/>
          <w:sz w:val="24"/>
          <w:szCs w:val="24"/>
        </w:rPr>
        <w:softHyphen/>
        <w:t xml:space="preserve">вите, какими животными были сделаны 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повреждения. Осмотрите листья дубов. Отметьте ветки, на листьях которых оказалось больше "чернильных орешков" (галлов) орехотворки </w:t>
      </w:r>
      <w:proofErr w:type="spellStart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>дуболистной</w:t>
      </w:r>
      <w:proofErr w:type="spellEnd"/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</w:p>
    <w:p w:rsidR="00BE04B0" w:rsidRPr="00BE04B0" w:rsidRDefault="00BE04B0" w:rsidP="00BE04B0">
      <w:pPr>
        <w:pStyle w:val="Style9"/>
        <w:widowControl/>
        <w:tabs>
          <w:tab w:val="left" w:pos="605"/>
        </w:tabs>
        <w:spacing w:before="5" w:line="240" w:lineRule="auto"/>
        <w:ind w:firstLine="0"/>
        <w:contextualSpacing/>
        <w:rPr>
          <w:rStyle w:val="FontStyle23"/>
          <w:rFonts w:ascii="Times New Roman" w:hAnsi="Times New Roman" w:cs="Times New Roman"/>
          <w:sz w:val="24"/>
          <w:szCs w:val="24"/>
        </w:rPr>
      </w:pPr>
      <w:r w:rsidRPr="00BE04B0">
        <w:rPr>
          <w:rStyle w:val="FontStyle23"/>
          <w:rFonts w:ascii="Times New Roman" w:hAnsi="Times New Roman" w:cs="Times New Roman"/>
          <w:sz w:val="24"/>
          <w:szCs w:val="24"/>
        </w:rPr>
        <w:t xml:space="preserve">      7.Обобщите результаты наблюдений и сделайте вывод о том, какое значение имеет дуб в жизни других организмов. Предложите меры, направленные на со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>хранение дуба на обследо</w:t>
      </w:r>
      <w:r w:rsidRPr="00BE04B0">
        <w:rPr>
          <w:rStyle w:val="FontStyle23"/>
          <w:rFonts w:ascii="Times New Roman" w:hAnsi="Times New Roman" w:cs="Times New Roman"/>
          <w:sz w:val="24"/>
          <w:szCs w:val="24"/>
        </w:rPr>
        <w:softHyphen/>
        <w:t>ванном участке леса.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b/>
          <w:sz w:val="24"/>
          <w:szCs w:val="24"/>
        </w:rPr>
        <w:t>3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>.</w:t>
      </w:r>
      <w:r w:rsidRPr="00BE04B0">
        <w:rPr>
          <w:rStyle w:val="FontStyle22"/>
          <w:rFonts w:ascii="Times New Roman" w:hAnsi="Times New Roman" w:cs="Times New Roman"/>
          <w:sz w:val="24"/>
          <w:szCs w:val="24"/>
        </w:rPr>
        <w:t xml:space="preserve"> Жизнь обитателей леса. Муравьи.</w:t>
      </w:r>
      <w:r w:rsidRPr="00BE04B0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Start"/>
      <w:r w:rsidRPr="00BE04B0">
        <w:rPr>
          <w:rStyle w:val="FontStyle22"/>
          <w:rFonts w:ascii="Times New Roman" w:hAnsi="Times New Roman" w:cs="Times New Roman"/>
          <w:b w:val="0"/>
          <w:sz w:val="24"/>
          <w:szCs w:val="24"/>
        </w:rPr>
        <w:t>( На</w:t>
      </w:r>
      <w:proofErr w:type="gramEnd"/>
      <w:r w:rsidRPr="00BE04B0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стоянке №5 ) 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 xml:space="preserve">     1. 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>Укажите в дневнике дату наблюдения, время суток, погодные условия и отметьте их изменения за период наблюдения.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 xml:space="preserve">     2. 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>Опишите место расположения встре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ченных муравьиных гнезд; тип леса и его воз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 xml:space="preserve">раст, состав и соотношение древесных пород, сомкнутость крон, </w:t>
      </w:r>
      <w:proofErr w:type="spellStart"/>
      <w:r w:rsidRPr="00BE04B0">
        <w:rPr>
          <w:rStyle w:val="FontStyle25"/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леса, влажность почвы. Составьте карту-схему обследуемого участка (размер не менее 100x100 м).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  3.Укажите расположение муравейника (около дерева, куста, пня), удаленность его от опушки леса, проезжей дороги, населенно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го пункта.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  4.Определите его размеры (высоту гнезда и купола, диаметр купола и вала) и за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рисуйте форму купола (т.е. верхней части гнезда) и характер вала. Установите по фор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ме купола стороны света.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 5.Определите, какой вид муравьев оби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тает в данном гнезде. Для этого поместите муравьев в пробирки, рассмотрите и опишите внешнее строение и размеры насекомых, ус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тановите самца, самку и рабочую особь.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 6.Выясните тип строительного материа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ла купола: различные веточки (мелкие, сред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ние и крупные), хвоинки сосны или ели, стебли трав, кусочки древесины, мха, шишки крылатки семян, почки, сережки и др.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 xml:space="preserve">   7.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>Установите интенсивность роющей деятельности муравьев. Понаблюдайте за входом в подземное гнездо. Подсчитайте за определенный период времени количество выходов муравьев-строителей, выносящих на поверхность комочки почвы.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 8.Выясните количество и направление муравьиных дорог (троп). Опишите, где и как они заканчиваются, проследите по ним, откуда муравьи берут строительный матери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ал. Найдите тропы, связывающие один мура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вейник с другим. Измерьте ширину, длину троп и нанесите на карту-схему обследуемого участка.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 9.Определите, где муравьи добывают пищу (на земле, на дереве), и отметьте, ка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кую (личинки, куколки, гусеницы, насеко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мые, семена растений). Проведите количест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венный и качественный учет пищи.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10.Опишите поведение муравьев в коло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нии тлей (их взаимоотношения и способы до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>бычи пищи). Установите, на каких деревьях это происходит. Отметьте на карте-схеме участка.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BE04B0">
        <w:rPr>
          <w:rStyle w:val="FontStyle25"/>
          <w:rFonts w:ascii="Times New Roman" w:hAnsi="Times New Roman" w:cs="Times New Roman"/>
          <w:sz w:val="24"/>
          <w:szCs w:val="24"/>
        </w:rPr>
        <w:t xml:space="preserve">  11.Отметьте на карте-схеме поврежде</w:t>
      </w:r>
      <w:r w:rsidRPr="00BE04B0">
        <w:rPr>
          <w:rStyle w:val="FontStyle25"/>
          <w:rFonts w:ascii="Times New Roman" w:hAnsi="Times New Roman" w:cs="Times New Roman"/>
          <w:sz w:val="24"/>
          <w:szCs w:val="24"/>
        </w:rPr>
        <w:softHyphen/>
        <w:t xml:space="preserve">ния муравейников и их характер, сделайте вывод. </w:t>
      </w:r>
    </w:p>
    <w:p w:rsidR="00BE04B0" w:rsidRPr="00BE04B0" w:rsidRDefault="00BE04B0" w:rsidP="00BE04B0">
      <w:pPr>
        <w:pStyle w:val="Style8"/>
        <w:widowControl/>
        <w:contextualSpacing/>
        <w:jc w:val="both"/>
        <w:rPr>
          <w:rFonts w:ascii="Times New Roman" w:hAnsi="Times New Roman" w:cs="Times New Roman"/>
        </w:rPr>
      </w:pPr>
      <w:r w:rsidRPr="00BE04B0">
        <w:rPr>
          <w:rStyle w:val="FontStyle19"/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E04B0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. Обсуждение результатов выполнения работы по заданиям. </w:t>
      </w:r>
      <w:r w:rsidRPr="00BE04B0">
        <w:rPr>
          <w:rStyle w:val="FontStyle19"/>
          <w:rFonts w:ascii="Times New Roman" w:hAnsi="Times New Roman" w:cs="Times New Roman"/>
          <w:sz w:val="24"/>
          <w:szCs w:val="24"/>
        </w:rPr>
        <w:t xml:space="preserve">(Беседа </w:t>
      </w:r>
      <w:proofErr w:type="gramStart"/>
      <w:r w:rsidRPr="00BE04B0">
        <w:rPr>
          <w:rStyle w:val="FontStyle19"/>
          <w:rFonts w:ascii="Times New Roman" w:hAnsi="Times New Roman" w:cs="Times New Roman"/>
          <w:sz w:val="24"/>
          <w:szCs w:val="24"/>
        </w:rPr>
        <w:t>учителя ).</w:t>
      </w:r>
      <w:r w:rsidRPr="00BE04B0">
        <w:rPr>
          <w:rFonts w:ascii="Times New Roman" w:hAnsi="Times New Roman" w:cs="Times New Roman"/>
        </w:rPr>
        <w:t>Здесь</w:t>
      </w:r>
      <w:proofErr w:type="gramEnd"/>
      <w:r w:rsidRPr="00BE04B0">
        <w:rPr>
          <w:rFonts w:ascii="Times New Roman" w:hAnsi="Times New Roman" w:cs="Times New Roman"/>
        </w:rPr>
        <w:t xml:space="preserve"> же подводится краткий итог экскурсии.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center"/>
        <w:rPr>
          <w:b/>
        </w:rPr>
      </w:pP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center"/>
        <w:rPr>
          <w:b/>
        </w:rPr>
      </w:pPr>
      <w:r w:rsidRPr="00BE04B0">
        <w:rPr>
          <w:b/>
        </w:rPr>
        <w:t>Заключение.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Материалы представленной экологической тропы обобщены и представлены автором в печатной статье «Формирование экологической компетентности учащихся посредством реализации «Экологической тропы»» (Сборник научных статей / под ред. Л.П. Качаловой. – Шадринск: Изд-во «</w:t>
      </w:r>
      <w:proofErr w:type="spellStart"/>
      <w:r w:rsidRPr="00BE04B0">
        <w:t>Шадринский</w:t>
      </w:r>
      <w:proofErr w:type="spellEnd"/>
      <w:r w:rsidRPr="00BE04B0">
        <w:t xml:space="preserve"> Дом Печати», 2006.).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lastRenderedPageBreak/>
        <w:t>Экологическая тропа востребована учащимися школ и их родителями, учителями, студентами.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t>Экологическую тропу успешно осваивают учащиеся школы №2, причем число ее участников с каждым годом увеличивается: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bookmarkStart w:id="0" w:name="_GoBack"/>
      <w:r w:rsidRPr="00BE04B0">
        <w:rPr>
          <w:noProof/>
        </w:rPr>
        <w:drawing>
          <wp:inline distT="0" distB="0" distL="0" distR="0">
            <wp:extent cx="6172200" cy="23622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  <w:r w:rsidRPr="00BE04B0">
        <w:t xml:space="preserve">    В рамках освоения экологической тропы проводятся: познавательные экскурсии, заседания общества «Эколог», Дни Здоровья, научные исследования.</w:t>
      </w:r>
    </w:p>
    <w:p w:rsidR="00BE04B0" w:rsidRPr="00BE04B0" w:rsidRDefault="00BE04B0" w:rsidP="00BE04B0">
      <w:pPr>
        <w:tabs>
          <w:tab w:val="left" w:pos="540"/>
        </w:tabs>
        <w:ind w:right="-82"/>
        <w:contextualSpacing/>
        <w:jc w:val="both"/>
      </w:pPr>
      <w:r w:rsidRPr="00BE04B0">
        <w:t>Полученные результаты используются для написания творческих работ, научных рефератов, исследовательских проектов, которые выставляются на конкурсы различных уровней и занимают призовые места.</w:t>
      </w:r>
    </w:p>
    <w:p w:rsidR="00BE04B0" w:rsidRPr="00BE04B0" w:rsidRDefault="00BE04B0" w:rsidP="00BE04B0">
      <w:pPr>
        <w:tabs>
          <w:tab w:val="left" w:pos="5820"/>
        </w:tabs>
        <w:contextualSpacing/>
        <w:jc w:val="both"/>
        <w:rPr>
          <w:b/>
          <w:bCs/>
        </w:rPr>
      </w:pPr>
      <w:r w:rsidRPr="00BE04B0">
        <w:t xml:space="preserve">    В </w:t>
      </w:r>
      <w:r w:rsidRPr="00BE04B0">
        <w:rPr>
          <w:b/>
          <w:bCs/>
        </w:rPr>
        <w:t>региональном конкурсе</w:t>
      </w:r>
      <w:r w:rsidRPr="00BE04B0">
        <w:t xml:space="preserve"> творческих работ учащихся экологической тропе «Цвети, Земля!» был присужден </w:t>
      </w:r>
      <w:r w:rsidRPr="00BE04B0">
        <w:rPr>
          <w:b/>
          <w:bCs/>
        </w:rPr>
        <w:t>суперприз.</w:t>
      </w:r>
      <w:r w:rsidR="0035044F">
        <w:rPr>
          <w:b/>
          <w:bCs/>
        </w:rPr>
        <w:t xml:space="preserve"> </w:t>
      </w:r>
      <w:r w:rsidR="0035044F" w:rsidRPr="0035044F">
        <w:rPr>
          <w:bCs/>
        </w:rPr>
        <w:t>В конкурсе методических разработок по теме «Моя малая Родина»</w:t>
      </w:r>
      <w:r w:rsidR="0035044F">
        <w:rPr>
          <w:b/>
          <w:bCs/>
        </w:rPr>
        <w:t xml:space="preserve"> - 1 место. </w:t>
      </w:r>
      <w:r w:rsidR="0035044F" w:rsidRPr="0035044F">
        <w:rPr>
          <w:bCs/>
        </w:rPr>
        <w:t xml:space="preserve">В областном конкурсе на лучший проект «Экологическая </w:t>
      </w:r>
      <w:proofErr w:type="gramStart"/>
      <w:r w:rsidR="0035044F" w:rsidRPr="0035044F">
        <w:rPr>
          <w:bCs/>
        </w:rPr>
        <w:t>тропа»</w:t>
      </w:r>
      <w:r w:rsidR="0035044F">
        <w:rPr>
          <w:b/>
          <w:bCs/>
        </w:rPr>
        <w:t>-</w:t>
      </w:r>
      <w:proofErr w:type="gramEnd"/>
      <w:r w:rsidR="0035044F">
        <w:rPr>
          <w:b/>
          <w:bCs/>
        </w:rPr>
        <w:t xml:space="preserve"> 2 место.</w:t>
      </w:r>
    </w:p>
    <w:p w:rsidR="00BE04B0" w:rsidRPr="00BE04B0" w:rsidRDefault="00BE04B0" w:rsidP="00BE04B0">
      <w:pPr>
        <w:tabs>
          <w:tab w:val="left" w:pos="540"/>
        </w:tabs>
        <w:ind w:right="-82" w:firstLine="360"/>
        <w:contextualSpacing/>
        <w:jc w:val="both"/>
      </w:pPr>
      <w:r w:rsidRPr="00BE04B0">
        <w:rPr>
          <w:b/>
          <w:bCs/>
        </w:rPr>
        <w:t xml:space="preserve">    </w:t>
      </w:r>
      <w:r w:rsidRPr="00BE04B0">
        <w:t>Экологическая тропа востребована учащимися школ и их родителями, учителями, студентами.</w:t>
      </w:r>
    </w:p>
    <w:p w:rsidR="00BE04B0" w:rsidRPr="00BE04B0" w:rsidRDefault="00BE04B0" w:rsidP="00BE04B0">
      <w:pPr>
        <w:tabs>
          <w:tab w:val="left" w:pos="5820"/>
        </w:tabs>
        <w:ind w:firstLine="708"/>
        <w:contextualSpacing/>
        <w:jc w:val="both"/>
        <w:rPr>
          <w:bCs/>
        </w:rPr>
      </w:pPr>
      <w:r w:rsidRPr="00BE04B0">
        <w:rPr>
          <w:bCs/>
        </w:rPr>
        <w:t>Научно-экологическая экскурсия по экологической тропе используется с целью изучения объектов природы родного края и регулярно посещается обучающимися детского объединения «Юный эколог» станции юных натуралистов г. Шадринска.</w:t>
      </w:r>
    </w:p>
    <w:p w:rsidR="00BE04B0" w:rsidRPr="00BE04B0" w:rsidRDefault="00BE04B0" w:rsidP="00BE04B0">
      <w:pPr>
        <w:tabs>
          <w:tab w:val="left" w:pos="5820"/>
        </w:tabs>
        <w:ind w:firstLine="708"/>
        <w:contextualSpacing/>
        <w:jc w:val="both"/>
        <w:rPr>
          <w:bCs/>
        </w:rPr>
      </w:pPr>
      <w:r w:rsidRPr="00BE04B0">
        <w:rPr>
          <w:bCs/>
        </w:rPr>
        <w:t>Методическая разработка «Экологической тропы» используется студентами факультета естествознания ШГПИ в учебном процессе, при написании курсовых и дипломных работ, в педагогической и учебно-полевой практике.</w:t>
      </w:r>
    </w:p>
    <w:p w:rsidR="00BE04B0" w:rsidRPr="00BE04B0" w:rsidRDefault="00BE04B0" w:rsidP="00BE04B0">
      <w:pPr>
        <w:tabs>
          <w:tab w:val="left" w:pos="540"/>
        </w:tabs>
        <w:ind w:right="-79" w:firstLine="357"/>
        <w:contextualSpacing/>
        <w:jc w:val="both"/>
      </w:pPr>
      <w:r w:rsidRPr="00BE04B0">
        <w:t>Таким образом, организация экологической тропы способствует:</w:t>
      </w:r>
    </w:p>
    <w:p w:rsidR="00BE04B0" w:rsidRPr="00BE04B0" w:rsidRDefault="00BE04B0" w:rsidP="00BE04B0">
      <w:pPr>
        <w:numPr>
          <w:ilvl w:val="0"/>
          <w:numId w:val="6"/>
        </w:numPr>
        <w:tabs>
          <w:tab w:val="left" w:pos="540"/>
        </w:tabs>
        <w:spacing w:after="200"/>
        <w:ind w:right="-79"/>
        <w:contextualSpacing/>
        <w:jc w:val="both"/>
      </w:pPr>
      <w:r w:rsidRPr="00BE04B0">
        <w:t>проведению учебной и пропагандистской работы по вопросам охраны природы;</w:t>
      </w:r>
    </w:p>
    <w:p w:rsidR="00BE04B0" w:rsidRPr="00BE04B0" w:rsidRDefault="00BE04B0" w:rsidP="00BE04B0">
      <w:pPr>
        <w:numPr>
          <w:ilvl w:val="0"/>
          <w:numId w:val="6"/>
        </w:numPr>
        <w:tabs>
          <w:tab w:val="left" w:pos="540"/>
        </w:tabs>
        <w:spacing w:after="200"/>
        <w:ind w:right="-79"/>
        <w:contextualSpacing/>
        <w:jc w:val="both"/>
      </w:pPr>
      <w:r w:rsidRPr="00BE04B0">
        <w:t>созданию условий для формирования экологической компетентности учащихся;</w:t>
      </w:r>
    </w:p>
    <w:p w:rsidR="00BE04B0" w:rsidRPr="00BE04B0" w:rsidRDefault="00BE04B0" w:rsidP="00BE04B0">
      <w:pPr>
        <w:numPr>
          <w:ilvl w:val="0"/>
          <w:numId w:val="6"/>
        </w:numPr>
        <w:tabs>
          <w:tab w:val="left" w:pos="540"/>
        </w:tabs>
        <w:spacing w:after="200"/>
        <w:ind w:right="-79"/>
        <w:contextualSpacing/>
        <w:jc w:val="both"/>
      </w:pPr>
      <w:r w:rsidRPr="00BE04B0">
        <w:t>изучению и наблюдению учащимися объектов и явлений природы и дальнейшему нахождению тем для будущих наблюдений;</w:t>
      </w:r>
    </w:p>
    <w:p w:rsidR="00BE04B0" w:rsidRPr="00BE04B0" w:rsidRDefault="00BE04B0" w:rsidP="00BE04B0">
      <w:pPr>
        <w:numPr>
          <w:ilvl w:val="0"/>
          <w:numId w:val="6"/>
        </w:numPr>
        <w:tabs>
          <w:tab w:val="left" w:pos="540"/>
        </w:tabs>
        <w:spacing w:after="200"/>
        <w:ind w:right="-79"/>
        <w:contextualSpacing/>
        <w:jc w:val="both"/>
      </w:pPr>
      <w:r w:rsidRPr="00BE04B0">
        <w:t>экологическая тропа – это место не только приобретения, но и пропаганды своего поведения в природном окружении.</w:t>
      </w:r>
    </w:p>
    <w:p w:rsidR="00BE04B0" w:rsidRPr="00BE04B0" w:rsidRDefault="00BE04B0" w:rsidP="00BE04B0">
      <w:pPr>
        <w:tabs>
          <w:tab w:val="left" w:pos="540"/>
        </w:tabs>
        <w:ind w:right="-82"/>
        <w:contextualSpacing/>
        <w:jc w:val="both"/>
      </w:pPr>
      <w:r w:rsidRPr="00BE04B0">
        <w:t xml:space="preserve">    Следует отметить, что в процессе одной экскурсии нельзя увидеть все сразу, поэтому есть смысл пройти тропой еще раз, постараться увидеть больше, пополнить копилку знаний, открывая новые объекты тропы, такие как озера Боровое и </w:t>
      </w:r>
      <w:proofErr w:type="spellStart"/>
      <w:r w:rsidRPr="00BE04B0">
        <w:t>Смолокурка</w:t>
      </w:r>
      <w:proofErr w:type="spellEnd"/>
      <w:r w:rsidRPr="00BE04B0">
        <w:t>.</w:t>
      </w:r>
    </w:p>
    <w:p w:rsidR="009D7A1F" w:rsidRPr="00BE04B0" w:rsidRDefault="00A966B2"/>
    <w:sectPr w:rsidR="009D7A1F" w:rsidRPr="00BE04B0" w:rsidSect="00BE04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6097"/>
    <w:multiLevelType w:val="singleLevel"/>
    <w:tmpl w:val="2E420F68"/>
    <w:lvl w:ilvl="0">
      <w:start w:val="1"/>
      <w:numFmt w:val="decimal"/>
      <w:lvlText w:val="%1."/>
      <w:legacy w:legacy="1" w:legacySpace="0" w:legacyIndent="244"/>
      <w:lvlJc w:val="left"/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0BC81C3D"/>
    <w:multiLevelType w:val="hybridMultilevel"/>
    <w:tmpl w:val="F3E42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3E4F"/>
    <w:multiLevelType w:val="singleLevel"/>
    <w:tmpl w:val="3F1EBA9C"/>
    <w:lvl w:ilvl="0">
      <w:start w:val="6"/>
      <w:numFmt w:val="decimal"/>
      <w:lvlText w:val="%1."/>
      <w:legacy w:legacy="1" w:legacySpace="0" w:legacyIndent="240"/>
      <w:lvlJc w:val="left"/>
      <w:rPr>
        <w:rFonts w:ascii="Microsoft Sans Serif" w:hAnsi="Microsoft Sans Serif" w:cs="Microsoft Sans Serif" w:hint="default"/>
      </w:rPr>
    </w:lvl>
  </w:abstractNum>
  <w:abstractNum w:abstractNumId="3" w15:restartNumberingAfterBreak="0">
    <w:nsid w:val="54494862"/>
    <w:multiLevelType w:val="hybridMultilevel"/>
    <w:tmpl w:val="11D0D0B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0594A5D"/>
    <w:multiLevelType w:val="hybridMultilevel"/>
    <w:tmpl w:val="39804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322D6"/>
    <w:multiLevelType w:val="hybridMultilevel"/>
    <w:tmpl w:val="551EFB6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4B0"/>
    <w:rsid w:val="00072F73"/>
    <w:rsid w:val="0035044F"/>
    <w:rsid w:val="00893039"/>
    <w:rsid w:val="00A966B2"/>
    <w:rsid w:val="00BE04B0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B0553-1F95-418D-9FA4-2693EFA1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4B0"/>
    <w:rPr>
      <w:szCs w:val="20"/>
    </w:rPr>
  </w:style>
  <w:style w:type="character" w:customStyle="1" w:styleId="a4">
    <w:name w:val="Основной текст Знак"/>
    <w:basedOn w:val="a0"/>
    <w:link w:val="a3"/>
    <w:rsid w:val="00BE04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BE04B0"/>
    <w:pPr>
      <w:widowControl w:val="0"/>
      <w:autoSpaceDE w:val="0"/>
      <w:autoSpaceDN w:val="0"/>
      <w:adjustRightInd w:val="0"/>
      <w:spacing w:line="278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uiPriority w:val="99"/>
    <w:rsid w:val="00BE04B0"/>
    <w:pPr>
      <w:widowControl w:val="0"/>
      <w:autoSpaceDE w:val="0"/>
      <w:autoSpaceDN w:val="0"/>
      <w:adjustRightInd w:val="0"/>
      <w:spacing w:line="279" w:lineRule="exact"/>
      <w:ind w:firstLine="130"/>
    </w:pPr>
    <w:rPr>
      <w:rFonts w:ascii="Microsoft Sans Serif" w:hAnsi="Microsoft Sans Serif" w:cs="Microsoft Sans Serif"/>
    </w:rPr>
  </w:style>
  <w:style w:type="character" w:customStyle="1" w:styleId="FontStyle18">
    <w:name w:val="Font Style18"/>
    <w:basedOn w:val="a0"/>
    <w:uiPriority w:val="99"/>
    <w:rsid w:val="00BE04B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BE04B0"/>
    <w:rPr>
      <w:rFonts w:ascii="Microsoft Sans Serif" w:hAnsi="Microsoft Sans Serif" w:cs="Microsoft Sans Serif"/>
      <w:sz w:val="20"/>
      <w:szCs w:val="20"/>
    </w:rPr>
  </w:style>
  <w:style w:type="paragraph" w:customStyle="1" w:styleId="Style4">
    <w:name w:val="Style4"/>
    <w:basedOn w:val="a"/>
    <w:uiPriority w:val="99"/>
    <w:rsid w:val="00BE04B0"/>
    <w:pPr>
      <w:widowControl w:val="0"/>
      <w:autoSpaceDE w:val="0"/>
      <w:autoSpaceDN w:val="0"/>
      <w:adjustRightInd w:val="0"/>
      <w:spacing w:line="278" w:lineRule="exact"/>
      <w:ind w:firstLine="125"/>
      <w:jc w:val="both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BE04B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9">
    <w:name w:val="Style9"/>
    <w:basedOn w:val="a"/>
    <w:uiPriority w:val="99"/>
    <w:rsid w:val="00BE04B0"/>
    <w:pPr>
      <w:widowControl w:val="0"/>
      <w:autoSpaceDE w:val="0"/>
      <w:autoSpaceDN w:val="0"/>
      <w:adjustRightInd w:val="0"/>
      <w:spacing w:line="259" w:lineRule="exact"/>
      <w:ind w:firstLine="346"/>
      <w:jc w:val="both"/>
    </w:pPr>
    <w:rPr>
      <w:rFonts w:ascii="Microsoft Sans Serif" w:hAnsi="Microsoft Sans Serif" w:cs="Microsoft Sans Serif"/>
    </w:rPr>
  </w:style>
  <w:style w:type="character" w:customStyle="1" w:styleId="FontStyle22">
    <w:name w:val="Font Style22"/>
    <w:basedOn w:val="a0"/>
    <w:uiPriority w:val="99"/>
    <w:rsid w:val="00BE04B0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BE04B0"/>
    <w:rPr>
      <w:rFonts w:ascii="Century Schoolbook" w:hAnsi="Century Schoolbook" w:cs="Century Schoolbook"/>
      <w:sz w:val="18"/>
      <w:szCs w:val="18"/>
    </w:rPr>
  </w:style>
  <w:style w:type="character" w:customStyle="1" w:styleId="FontStyle25">
    <w:name w:val="Font Style25"/>
    <w:basedOn w:val="a0"/>
    <w:uiPriority w:val="99"/>
    <w:rsid w:val="00BE04B0"/>
    <w:rPr>
      <w:rFonts w:ascii="Century Schoolbook" w:hAnsi="Century Schoolbook" w:cs="Century Schoolbook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E04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4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978193146417439E-2"/>
          <c:y val="8.6776859504132262E-2"/>
          <c:w val="0.91744548286604366"/>
          <c:h val="0.6942148760330582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участников</c:v>
                </c:pt>
              </c:strCache>
            </c:strRef>
          </c:tx>
          <c:spPr>
            <a:ln w="38098">
              <a:solidFill>
                <a:srgbClr val="000080"/>
              </a:solidFill>
              <a:prstDash val="solid"/>
            </a:ln>
          </c:spPr>
          <c:marker>
            <c:symbol val="circle"/>
            <c:size val="8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9834241687251877E-2"/>
                  <c:y val="-8.413246931177054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3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5275678373363611E-2"/>
                  <c:y val="-9.983461628080284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3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3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</c:v>
                </c:pt>
                <c:pt idx="1">
                  <c:v>113</c:v>
                </c:pt>
                <c:pt idx="2">
                  <c:v>126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6662760"/>
        <c:axId val="1360680"/>
      </c:lineChart>
      <c:catAx>
        <c:axId val="166662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0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0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6662760"/>
        <c:crosses val="autoZero"/>
        <c:crossBetween val="between"/>
      </c:valAx>
      <c:spPr>
        <a:solidFill>
          <a:srgbClr val="FFFFFF"/>
        </a:solidFill>
        <a:ln w="25399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2624</Words>
  <Characters>14961</Characters>
  <Application>Microsoft Office Word</Application>
  <DocSecurity>0</DocSecurity>
  <Lines>124</Lines>
  <Paragraphs>35</Paragraphs>
  <ScaleCrop>false</ScaleCrop>
  <Company/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Fedya</dc:creator>
  <cp:keywords/>
  <dc:description/>
  <cp:lastModifiedBy>s2kab22</cp:lastModifiedBy>
  <cp:revision>3</cp:revision>
  <dcterms:created xsi:type="dcterms:W3CDTF">2010-04-23T16:32:00Z</dcterms:created>
  <dcterms:modified xsi:type="dcterms:W3CDTF">2020-12-08T13:02:00Z</dcterms:modified>
</cp:coreProperties>
</file>